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99" w:rsidRPr="005E1699" w:rsidRDefault="005E1699" w:rsidP="005E169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NA POCZCIE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Czasem na poczcie ludzie się tłoczą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Tak, że aż trudno uwierzyć oczom.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O co im chodzi? Popatrzmy z bliska,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Żeby odpowiedź jasną uzyskać: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Pierwszy na wagę kładzie dwie paczki,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Drugi do listów przykleja znaczki,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Trzeci wysyła list polecony,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Czwarty- telegram pilny do żony,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Piąty pieniądze wpłaca na konto,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Szósty zadzwonić chce do Toronto...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Siódmy zapomniał po co tu przyszedł,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Więc usiadł w kącie i wierszyk pisze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I może skończy pisać, nim zaśnie,</w:t>
      </w:r>
    </w:p>
    <w:p w:rsidR="005E1699" w:rsidRPr="005E1699" w:rsidRDefault="005E1699" w:rsidP="005E169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699">
        <w:rPr>
          <w:rFonts w:ascii="Arial" w:hAnsi="Arial" w:cs="Arial"/>
          <w:b/>
          <w:sz w:val="24"/>
          <w:szCs w:val="24"/>
        </w:rPr>
        <w:t>A to ten wierszyk o poczcie właśnie.</w:t>
      </w:r>
    </w:p>
    <w:p w:rsidR="005E1699" w:rsidRPr="005E1699" w:rsidRDefault="005E1699" w:rsidP="005E169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D5C10" w:rsidRPr="005E1699" w:rsidRDefault="005E1699" w:rsidP="005E169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Marcin Brykczyński </w:t>
      </w:r>
      <w:bookmarkStart w:id="0" w:name="_GoBack"/>
      <w:bookmarkEnd w:id="0"/>
    </w:p>
    <w:sectPr w:rsidR="00CD5C10" w:rsidRPr="005E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DE"/>
    <w:rsid w:val="005E1699"/>
    <w:rsid w:val="009E4ADB"/>
    <w:rsid w:val="00D334C3"/>
    <w:rsid w:val="00E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2EA1"/>
  <w15:chartTrackingRefBased/>
  <w15:docId w15:val="{C547F234-20F2-4324-9AF2-C393FF8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2021-11-04T12:03:00Z</dcterms:created>
  <dcterms:modified xsi:type="dcterms:W3CDTF">2021-11-04T12:07:00Z</dcterms:modified>
</cp:coreProperties>
</file>